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D195" w14:textId="77777777" w:rsidR="0063654D" w:rsidRPr="00BE0DD9" w:rsidRDefault="0063654D" w:rsidP="0063654D">
      <w:pPr>
        <w:jc w:val="center"/>
        <w:rPr>
          <w:rFonts w:ascii="Avenir Medium" w:hAnsi="Avenir Medium" w:cs="Arial"/>
          <w:color w:val="7030A0"/>
        </w:rPr>
      </w:pPr>
    </w:p>
    <w:p w14:paraId="71CFF609" w14:textId="77777777" w:rsidR="00931227" w:rsidRPr="00931227" w:rsidRDefault="00931227" w:rsidP="00931227">
      <w:pPr>
        <w:widowControl w:val="0"/>
        <w:autoSpaceDE w:val="0"/>
        <w:autoSpaceDN w:val="0"/>
        <w:adjustRightInd w:val="0"/>
        <w:rPr>
          <w:rFonts w:ascii="Avenir Medium" w:hAnsi="Avenir Medium"/>
          <w:b/>
          <w:bCs/>
          <w:color w:val="1F3864" w:themeColor="accent1" w:themeShade="80"/>
        </w:rPr>
      </w:pPr>
      <w:r w:rsidRPr="00931227">
        <w:rPr>
          <w:rFonts w:ascii="Avenir Medium" w:hAnsi="Avenir Medium"/>
          <w:b/>
          <w:bCs/>
          <w:color w:val="1F3864" w:themeColor="accent1" w:themeShade="80"/>
        </w:rPr>
        <w:t>13</w:t>
      </w:r>
      <w:r w:rsidRPr="00931227">
        <w:rPr>
          <w:rFonts w:ascii="Avenir Medium" w:hAnsi="Avenir Medium"/>
          <w:b/>
          <w:bCs/>
          <w:color w:val="1F3864" w:themeColor="accent1" w:themeShade="80"/>
        </w:rPr>
        <w:tab/>
        <w:t>Associate Professional of the Year – Service Vendor (Builder Nominated)</w:t>
      </w:r>
    </w:p>
    <w:p w14:paraId="521EA56A" w14:textId="77777777" w:rsidR="00931227" w:rsidRPr="00931227" w:rsidRDefault="00931227" w:rsidP="00931227">
      <w:pPr>
        <w:widowControl w:val="0"/>
        <w:autoSpaceDE w:val="0"/>
        <w:autoSpaceDN w:val="0"/>
        <w:adjustRightInd w:val="0"/>
        <w:rPr>
          <w:rFonts w:ascii="Avenir Medium" w:hAnsi="Avenir Medium"/>
          <w:b/>
          <w:bCs/>
          <w:color w:val="1F3864" w:themeColor="accent1" w:themeShade="80"/>
        </w:rPr>
      </w:pPr>
      <w:r w:rsidRPr="00931227">
        <w:rPr>
          <w:rFonts w:ascii="Avenir Medium" w:hAnsi="Avenir Medium"/>
          <w:b/>
          <w:bCs/>
          <w:color w:val="1F3864" w:themeColor="accent1" w:themeShade="80"/>
        </w:rPr>
        <w:t>14</w:t>
      </w:r>
      <w:r w:rsidRPr="00931227">
        <w:rPr>
          <w:rFonts w:ascii="Avenir Medium" w:hAnsi="Avenir Medium"/>
          <w:b/>
          <w:bCs/>
          <w:color w:val="1F3864" w:themeColor="accent1" w:themeShade="80"/>
        </w:rPr>
        <w:tab/>
        <w:t>Associate Professional of the Year – Field or Trade Professional (Builder Nominated)</w:t>
      </w:r>
    </w:p>
    <w:p w14:paraId="6F95CB23" w14:textId="77777777" w:rsidR="00B81EA2" w:rsidRPr="008C5B94" w:rsidRDefault="00B81EA2" w:rsidP="00AF5BF9">
      <w:pPr>
        <w:widowControl w:val="0"/>
        <w:autoSpaceDE w:val="0"/>
        <w:autoSpaceDN w:val="0"/>
        <w:adjustRightInd w:val="0"/>
        <w:rPr>
          <w:rFonts w:ascii="Avenir Medium" w:hAnsi="Avenir Medium" w:cs="Verdana"/>
          <w:szCs w:val="20"/>
          <w:u w:color="00006F"/>
          <w:lang w:eastAsia="ja-JP"/>
        </w:rPr>
      </w:pPr>
    </w:p>
    <w:p w14:paraId="257E46E5" w14:textId="42FEDCB9" w:rsidR="00B444A6" w:rsidRPr="00931227" w:rsidRDefault="00CA6358" w:rsidP="00931227">
      <w:pPr>
        <w:ind w:left="360"/>
        <w:rPr>
          <w:rFonts w:ascii="Avenir Medium" w:hAnsi="Avenir Medium"/>
          <w:w w:val="105"/>
          <w:sz w:val="21"/>
          <w:szCs w:val="21"/>
        </w:rPr>
      </w:pPr>
      <w:r w:rsidRPr="006C005B">
        <w:rPr>
          <w:rFonts w:ascii="Avenir Medium" w:hAnsi="Avenir Medium"/>
          <w:sz w:val="21"/>
          <w:szCs w:val="21"/>
        </w:rPr>
        <w:t xml:space="preserve">Entries will be judged on the candidate’s positive aspects and measurable work performance for the period of </w:t>
      </w:r>
      <w:r w:rsidRPr="006C005B">
        <w:rPr>
          <w:rFonts w:ascii="Avenir Medium" w:hAnsi="Avenir Medium"/>
          <w:w w:val="105"/>
          <w:sz w:val="21"/>
          <w:szCs w:val="21"/>
        </w:rPr>
        <w:t xml:space="preserve">January 1, </w:t>
      </w:r>
      <w:proofErr w:type="gramStart"/>
      <w:r w:rsidRPr="006C005B">
        <w:rPr>
          <w:rFonts w:ascii="Avenir Medium" w:hAnsi="Avenir Medium"/>
          <w:w w:val="105"/>
          <w:sz w:val="21"/>
          <w:szCs w:val="21"/>
        </w:rPr>
        <w:t>202</w:t>
      </w:r>
      <w:r w:rsidR="00931227">
        <w:rPr>
          <w:rFonts w:ascii="Avenir Medium" w:hAnsi="Avenir Medium"/>
          <w:w w:val="105"/>
          <w:sz w:val="21"/>
          <w:szCs w:val="21"/>
        </w:rPr>
        <w:t>2</w:t>
      </w:r>
      <w:proofErr w:type="gramEnd"/>
      <w:r w:rsidRPr="006C005B">
        <w:rPr>
          <w:rFonts w:ascii="Avenir Medium" w:hAnsi="Avenir Medium"/>
          <w:w w:val="105"/>
          <w:sz w:val="21"/>
          <w:szCs w:val="21"/>
        </w:rPr>
        <w:t xml:space="preserve"> and December 31, 20</w:t>
      </w:r>
      <w:r w:rsidR="00BE0DD9">
        <w:rPr>
          <w:rFonts w:ascii="Avenir Medium" w:hAnsi="Avenir Medium"/>
          <w:w w:val="105"/>
          <w:sz w:val="21"/>
          <w:szCs w:val="21"/>
        </w:rPr>
        <w:t>2</w:t>
      </w:r>
      <w:r w:rsidR="00931227">
        <w:rPr>
          <w:rFonts w:ascii="Avenir Medium" w:hAnsi="Avenir Medium"/>
          <w:w w:val="105"/>
          <w:sz w:val="21"/>
          <w:szCs w:val="21"/>
        </w:rPr>
        <w:t>2</w:t>
      </w:r>
    </w:p>
    <w:p w14:paraId="0A5ECA42" w14:textId="23FF9CC7" w:rsidR="00CA6358" w:rsidRPr="00931227" w:rsidRDefault="00B444A6" w:rsidP="00931227">
      <w:pPr>
        <w:ind w:left="360"/>
        <w:jc w:val="center"/>
        <w:rPr>
          <w:rFonts w:ascii="Avenir Medium" w:hAnsi="Avenir Medium"/>
          <w:b/>
          <w:bCs/>
          <w:sz w:val="22"/>
          <w:szCs w:val="22"/>
        </w:rPr>
      </w:pPr>
      <w:r>
        <w:rPr>
          <w:rFonts w:ascii="Avenir Medium" w:hAnsi="Avenir Medium"/>
          <w:b/>
          <w:bCs/>
          <w:w w:val="105"/>
          <w:sz w:val="22"/>
          <w:szCs w:val="22"/>
        </w:rPr>
        <w:t xml:space="preserve">Builder Nominated Categories </w:t>
      </w:r>
    </w:p>
    <w:p w14:paraId="74CEFAE3" w14:textId="5AB3E902" w:rsidR="00CA6358" w:rsidRPr="006C005B" w:rsidRDefault="00CA6358" w:rsidP="00CA6358">
      <w:pPr>
        <w:pStyle w:val="ListParagraph"/>
        <w:widowControl/>
        <w:ind w:left="360" w:firstLine="0"/>
        <w:contextualSpacing/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</w:pPr>
      <w:r w:rsidRPr="006C005B"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>Categor</w:t>
      </w:r>
      <w:r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 xml:space="preserve">ies 14 &amp; </w:t>
      </w:r>
      <w:proofErr w:type="gramStart"/>
      <w:r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 xml:space="preserve">15 </w:t>
      </w:r>
      <w:r w:rsidRPr="006C005B"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 xml:space="preserve"> require</w:t>
      </w:r>
      <w:r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>s</w:t>
      </w:r>
      <w:proofErr w:type="gramEnd"/>
      <w:r w:rsidRPr="006C005B">
        <w:rPr>
          <w:rFonts w:ascii="Avenir Medium" w:hAnsi="Avenir Medium" w:cs="Arial"/>
          <w:b/>
          <w:bCs/>
          <w:sz w:val="21"/>
          <w:szCs w:val="21"/>
          <w:u w:color="00006F"/>
          <w:lang w:eastAsia="ja-JP"/>
        </w:rPr>
        <w:t xml:space="preserve"> a 15-minute personal interview on </w:t>
      </w:r>
      <w:r w:rsidR="00931227">
        <w:rPr>
          <w:rFonts w:ascii="Avenir Medium" w:hAnsi="Avenir Medium" w:cs="Arial"/>
          <w:b/>
          <w:bCs/>
          <w:sz w:val="21"/>
          <w:szCs w:val="21"/>
          <w:u w:val="single" w:color="00006F"/>
          <w:lang w:eastAsia="ja-JP"/>
        </w:rPr>
        <w:t>April 19</w:t>
      </w:r>
    </w:p>
    <w:p w14:paraId="437BC7C2" w14:textId="77777777" w:rsidR="00CA6358" w:rsidRPr="006C005B" w:rsidRDefault="00CA6358" w:rsidP="00CA6358">
      <w:pPr>
        <w:pStyle w:val="ListParagraph"/>
        <w:widowControl/>
        <w:numPr>
          <w:ilvl w:val="0"/>
          <w:numId w:val="10"/>
        </w:numPr>
        <w:contextualSpacing/>
        <w:rPr>
          <w:rFonts w:ascii="Avenir Medium" w:hAnsi="Avenir Medium" w:cs="Arial"/>
          <w:sz w:val="18"/>
          <w:szCs w:val="18"/>
          <w:u w:color="00006F"/>
          <w:lang w:eastAsia="ja-JP"/>
        </w:rPr>
      </w:pPr>
      <w:r w:rsidRPr="006C005B">
        <w:rPr>
          <w:rFonts w:ascii="Avenir Medium" w:hAnsi="Avenir Medium" w:cs="Arial"/>
          <w:sz w:val="18"/>
          <w:szCs w:val="18"/>
          <w:u w:color="00006F"/>
          <w:lang w:eastAsia="ja-JP"/>
        </w:rPr>
        <w:t xml:space="preserve">Interviews will be held at HBACA Offices. </w:t>
      </w:r>
    </w:p>
    <w:p w14:paraId="7EAB2986" w14:textId="7138857B" w:rsidR="00CA6358" w:rsidRPr="006C005B" w:rsidRDefault="00CA6358" w:rsidP="00CA6358">
      <w:pPr>
        <w:pStyle w:val="ListParagraph"/>
        <w:widowControl/>
        <w:numPr>
          <w:ilvl w:val="0"/>
          <w:numId w:val="10"/>
        </w:numPr>
        <w:contextualSpacing/>
        <w:rPr>
          <w:rFonts w:ascii="Avenir Medium" w:hAnsi="Avenir Medium" w:cs="Arial"/>
          <w:sz w:val="18"/>
          <w:szCs w:val="18"/>
          <w:u w:val="single" w:color="00006F"/>
          <w:lang w:eastAsia="ja-JP"/>
        </w:rPr>
      </w:pPr>
      <w:r w:rsidRPr="006C005B">
        <w:rPr>
          <w:rFonts w:ascii="Avenir Medium" w:hAnsi="Avenir Medium" w:cs="Arial"/>
          <w:sz w:val="18"/>
          <w:szCs w:val="18"/>
          <w:u w:color="00006F"/>
          <w:lang w:eastAsia="ja-JP"/>
        </w:rPr>
        <w:t xml:space="preserve">Candidates will be contacted with a specific interview time </w:t>
      </w:r>
      <w:r w:rsidR="00BE0DD9">
        <w:rPr>
          <w:rFonts w:ascii="Avenir Medium" w:hAnsi="Avenir Medium" w:cs="Arial"/>
          <w:sz w:val="18"/>
          <w:szCs w:val="18"/>
          <w:u w:color="00006F"/>
          <w:lang w:eastAsia="ja-JP"/>
        </w:rPr>
        <w:t xml:space="preserve"> </w:t>
      </w:r>
    </w:p>
    <w:p w14:paraId="66373D06" w14:textId="77777777" w:rsidR="008C5B94" w:rsidRPr="008C5B94" w:rsidRDefault="008C5B94" w:rsidP="00AB47B0">
      <w:pPr>
        <w:contextualSpacing/>
        <w:rPr>
          <w:rFonts w:ascii="Avenir Medium" w:hAnsi="Avenir Medium" w:cs="Arial"/>
          <w:u w:val="single" w:color="00006F"/>
          <w:lang w:eastAsia="ja-JP"/>
        </w:rPr>
      </w:pPr>
    </w:p>
    <w:p w14:paraId="702CF2D5" w14:textId="77777777" w:rsidR="008C5B94" w:rsidRPr="008C5B94" w:rsidRDefault="008C5B94" w:rsidP="00AB47B0">
      <w:pPr>
        <w:jc w:val="center"/>
        <w:rPr>
          <w:rFonts w:ascii="Avenir Medium" w:hAnsi="Avenir Medium" w:cs="Arial"/>
          <w:color w:val="595959"/>
        </w:rPr>
      </w:pPr>
      <w:r w:rsidRPr="008C5B94">
        <w:rPr>
          <w:rFonts w:ascii="Avenir Medium" w:hAnsi="Avenir Medium" w:cs="Arial"/>
          <w:color w:val="595959"/>
        </w:rPr>
        <w:t>Please complete all fields as applicable to your entry submission</w:t>
      </w:r>
    </w:p>
    <w:p w14:paraId="076CC58D" w14:textId="77777777" w:rsidR="008C5B94" w:rsidRPr="008C5B94" w:rsidRDefault="008C5B94" w:rsidP="008C5B94">
      <w:pPr>
        <w:jc w:val="center"/>
        <w:rPr>
          <w:rFonts w:ascii="Avenir Medium" w:hAnsi="Avenir Medium" w:cs="Arial"/>
          <w:color w:val="595959"/>
          <w:lang w:bidi="en-US"/>
        </w:rPr>
      </w:pPr>
      <w:r w:rsidRPr="008C5B94">
        <w:rPr>
          <w:rFonts w:ascii="Avenir Medium" w:hAnsi="Avenir Medium" w:cs="Arial"/>
          <w:color w:val="595959"/>
        </w:rPr>
        <w:t>This information will be used for finalists/</w:t>
      </w:r>
      <w:proofErr w:type="gramStart"/>
      <w:r w:rsidRPr="008C5B94">
        <w:rPr>
          <w:rFonts w:ascii="Avenir Medium" w:hAnsi="Avenir Medium" w:cs="Arial"/>
          <w:color w:val="595959"/>
        </w:rPr>
        <w:t>winners</w:t>
      </w:r>
      <w:proofErr w:type="gramEnd"/>
      <w:r w:rsidRPr="008C5B94">
        <w:rPr>
          <w:rFonts w:ascii="Avenir Medium" w:hAnsi="Avenir Medium" w:cs="Arial"/>
          <w:color w:val="595959"/>
        </w:rPr>
        <w:t xml:space="preserve"> credits and for awards engraving.</w:t>
      </w:r>
    </w:p>
    <w:tbl>
      <w:tblPr>
        <w:tblW w:w="10140" w:type="dxa"/>
        <w:tblLayout w:type="fixed"/>
        <w:tblLook w:val="00A0" w:firstRow="1" w:lastRow="0" w:firstColumn="1" w:lastColumn="0" w:noHBand="0" w:noVBand="0"/>
      </w:tblPr>
      <w:tblGrid>
        <w:gridCol w:w="3415"/>
        <w:gridCol w:w="6725"/>
      </w:tblGrid>
      <w:tr w:rsidR="00B119F4" w:rsidRPr="008C5B94" w14:paraId="19948858" w14:textId="77777777" w:rsidTr="00CA6358">
        <w:trPr>
          <w:trHeight w:hRule="exact" w:val="160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31CF" w14:textId="6A7395A6" w:rsidR="00B119F4" w:rsidRPr="008C5B94" w:rsidRDefault="00B119F4" w:rsidP="00641DE0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Entry Number</w:t>
            </w:r>
          </w:p>
          <w:p w14:paraId="1B41191E" w14:textId="2C1D0C79" w:rsidR="00B119F4" w:rsidRPr="008C5B94" w:rsidRDefault="00B119F4" w:rsidP="00641DE0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Example: 01-1234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4248" w14:textId="77777777" w:rsidR="00B119F4" w:rsidRPr="008C5B94" w:rsidRDefault="00B119F4" w:rsidP="00641DE0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EC54DD" w:rsidRPr="008C5B94" w14:paraId="336BCE8E" w14:textId="77777777" w:rsidTr="00CA6358">
        <w:trPr>
          <w:trHeight w:hRule="exact" w:val="315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6D30D" w14:textId="77777777" w:rsidR="00EC54DD" w:rsidRPr="008C5B94" w:rsidRDefault="00EC54DD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B4D93" w14:textId="77777777" w:rsidR="00EC54DD" w:rsidRPr="008C5B94" w:rsidRDefault="00EC54DD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F54518" w:rsidRPr="008C5B94" w14:paraId="60620F2E" w14:textId="77777777" w:rsidTr="00CA6358">
        <w:trPr>
          <w:trHeight w:hRule="exact" w:val="72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E25F" w14:textId="044F3709" w:rsidR="00EC54DD" w:rsidRPr="008C5B94" w:rsidRDefault="007B3DE0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Candidate Name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269D" w14:textId="77777777" w:rsidR="00EC54DD" w:rsidRPr="008C5B94" w:rsidRDefault="00EC54DD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D20BA9" w:rsidRPr="008C5B94" w14:paraId="6451C5D8" w14:textId="77777777" w:rsidTr="00CA6358">
        <w:trPr>
          <w:trHeight w:hRule="exact" w:val="72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6529" w14:textId="0857C281" w:rsidR="00D20BA9" w:rsidRPr="008C5B94" w:rsidRDefault="007B3DE0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Company Name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B62E" w14:textId="77777777" w:rsidR="00D20BA9" w:rsidRPr="008C5B94" w:rsidRDefault="00D20BA9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D20BA9" w:rsidRPr="008C5B94" w14:paraId="3CF8C4EB" w14:textId="77777777" w:rsidTr="00CA6358">
        <w:trPr>
          <w:trHeight w:hRule="exact" w:val="72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615" w14:textId="2F65C2A0" w:rsidR="00D20BA9" w:rsidRPr="008C5B94" w:rsidRDefault="007B3DE0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Candidate Title/Position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7BB6" w14:textId="77777777" w:rsidR="00D20BA9" w:rsidRPr="008C5B94" w:rsidRDefault="00D20BA9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F54518" w:rsidRPr="008C5B94" w14:paraId="1C3EA035" w14:textId="77777777" w:rsidTr="00CA6358">
        <w:trPr>
          <w:trHeight w:hRule="exact" w:val="82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FC1" w14:textId="4B621E0B" w:rsidR="00EC54DD" w:rsidRPr="008C5B94" w:rsidRDefault="007B3DE0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Candidate Email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C300" w14:textId="77777777" w:rsidR="00EC54DD" w:rsidRPr="008C5B94" w:rsidRDefault="00EC54DD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F54518" w:rsidRPr="008C5B94" w14:paraId="56961AC9" w14:textId="77777777" w:rsidTr="00CA6358">
        <w:trPr>
          <w:trHeight w:hRule="exact" w:val="8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D67D" w14:textId="433F51D2" w:rsidR="00EC54DD" w:rsidRPr="008C5B94" w:rsidRDefault="007B3DE0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 w:rsidRPr="008C5B94">
              <w:rPr>
                <w:rFonts w:ascii="Avenir Medium" w:hAnsi="Avenir Medium" w:cs="Arial"/>
                <w:color w:val="595959"/>
                <w:lang w:bidi="en-US"/>
              </w:rPr>
              <w:t>Candidate Phone (very important)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4CF4" w14:textId="77777777" w:rsidR="00EC54DD" w:rsidRPr="008C5B94" w:rsidRDefault="00EC54DD" w:rsidP="00175CDC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4B7FE4" w:rsidRPr="008C5B94" w14:paraId="07BD7B50" w14:textId="77777777" w:rsidTr="00CA6358">
        <w:trPr>
          <w:trHeight w:hRule="exact" w:val="8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6154" w14:textId="1AAA351F" w:rsidR="004B7FE4" w:rsidRPr="008C5B94" w:rsidRDefault="004F0440" w:rsidP="00980F02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>
              <w:rPr>
                <w:rFonts w:ascii="Avenir Medium" w:hAnsi="Avenir Medium" w:cs="Arial"/>
                <w:color w:val="595959"/>
                <w:lang w:bidi="en-US"/>
              </w:rPr>
              <w:t>Nominated By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57D" w14:textId="77777777" w:rsidR="004B7FE4" w:rsidRPr="008C5B94" w:rsidRDefault="004B7FE4" w:rsidP="00980F02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  <w:tr w:rsidR="004B7FE4" w:rsidRPr="008C5B94" w14:paraId="52FD1D3F" w14:textId="77777777" w:rsidTr="00CA6358">
        <w:trPr>
          <w:trHeight w:hRule="exact" w:val="8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69CF" w14:textId="4B8B2896" w:rsidR="004B7FE4" w:rsidRPr="008C5B94" w:rsidRDefault="004F0440" w:rsidP="00980F02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  <w:r>
              <w:rPr>
                <w:rFonts w:ascii="Avenir Medium" w:hAnsi="Avenir Medium" w:cs="Arial"/>
                <w:color w:val="595959"/>
                <w:lang w:bidi="en-US"/>
              </w:rPr>
              <w:t>Contact Email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D116" w14:textId="77777777" w:rsidR="004B7FE4" w:rsidRPr="008C5B94" w:rsidRDefault="004B7FE4" w:rsidP="00980F02">
            <w:pPr>
              <w:widowControl w:val="0"/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lang w:bidi="en-US"/>
              </w:rPr>
            </w:pPr>
          </w:p>
        </w:tc>
      </w:tr>
    </w:tbl>
    <w:p w14:paraId="4788D6E7" w14:textId="7181FBB3" w:rsidR="00315845" w:rsidRPr="008C5B94" w:rsidRDefault="00315845">
      <w:pPr>
        <w:rPr>
          <w:rFonts w:ascii="Avenir Medium" w:hAnsi="Avenir Medium" w:cs="Arial"/>
          <w:color w:val="595959"/>
        </w:rPr>
      </w:pPr>
    </w:p>
    <w:p w14:paraId="0D583112" w14:textId="35BDA5A7" w:rsidR="007B3DE0" w:rsidRPr="008C5B94" w:rsidRDefault="007B3DE0" w:rsidP="007B3D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Medium" w:hAnsi="Avenir Medium" w:cs="Arial"/>
          <w:color w:val="595959"/>
        </w:rPr>
      </w:pPr>
      <w:r w:rsidRPr="008C5B94">
        <w:rPr>
          <w:rFonts w:ascii="Avenir Medium" w:hAnsi="Avenir Medium" w:cs="Arial"/>
          <w:color w:val="595959"/>
        </w:rPr>
        <w:lastRenderedPageBreak/>
        <w:t>ENTRANT STATEMENT</w:t>
      </w:r>
    </w:p>
    <w:p w14:paraId="0B5F34AB" w14:textId="77777777" w:rsidR="007B3DE0" w:rsidRPr="008C5B94" w:rsidRDefault="007B3DE0" w:rsidP="00D20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venir Medium" w:hAnsi="Avenir Medium" w:cs="Arial"/>
          <w:color w:val="595959"/>
        </w:rPr>
      </w:pPr>
    </w:p>
    <w:p w14:paraId="3C4E06A7" w14:textId="3EBFDA9A" w:rsidR="00315845" w:rsidRPr="008C5B94" w:rsidRDefault="00147900" w:rsidP="00315845">
      <w:pPr>
        <w:rPr>
          <w:rFonts w:ascii="Avenir Medium" w:hAnsi="Avenir Medium"/>
        </w:rPr>
      </w:pPr>
      <w:r w:rsidRPr="008C5B94">
        <w:rPr>
          <w:rFonts w:ascii="Avenir Medium" w:hAnsi="Avenir Medium" w:cs="Arial"/>
          <w:color w:val="595959"/>
        </w:rPr>
        <w:t>In 300 wor</w:t>
      </w:r>
      <w:r w:rsidR="00315845" w:rsidRPr="008C5B94">
        <w:rPr>
          <w:rFonts w:ascii="Avenir Medium" w:hAnsi="Avenir Medium" w:cs="Arial"/>
          <w:color w:val="595959"/>
        </w:rPr>
        <w:t xml:space="preserve">ds or less, </w:t>
      </w:r>
      <w:r w:rsidR="002625A1" w:rsidRPr="008C5B94">
        <w:rPr>
          <w:rFonts w:ascii="Avenir Medium" w:hAnsi="Avenir Medium" w:cs="Arial"/>
          <w:color w:val="595959"/>
        </w:rPr>
        <w:t xml:space="preserve">describe any accomplishments, </w:t>
      </w:r>
      <w:proofErr w:type="gramStart"/>
      <w:r w:rsidR="002625A1" w:rsidRPr="008C5B94">
        <w:rPr>
          <w:rFonts w:ascii="Avenir Medium" w:hAnsi="Avenir Medium" w:cs="Arial"/>
          <w:color w:val="595959"/>
        </w:rPr>
        <w:t>innovations</w:t>
      </w:r>
      <w:proofErr w:type="gramEnd"/>
      <w:r w:rsidR="002625A1" w:rsidRPr="008C5B94">
        <w:rPr>
          <w:rFonts w:ascii="Avenir Medium" w:hAnsi="Avenir Medium" w:cs="Arial"/>
          <w:color w:val="595959"/>
        </w:rPr>
        <w:t xml:space="preserve"> or items of merit you wish the judges to be made aware.</w:t>
      </w:r>
    </w:p>
    <w:p w14:paraId="5DEB62E4" w14:textId="5600339E" w:rsidR="00F54518" w:rsidRPr="008C5B94" w:rsidRDefault="00F54518" w:rsidP="00315845">
      <w:pPr>
        <w:widowControl w:val="0"/>
        <w:autoSpaceDE w:val="0"/>
        <w:autoSpaceDN w:val="0"/>
        <w:adjustRightInd w:val="0"/>
        <w:rPr>
          <w:rFonts w:ascii="Avenir Medium" w:hAnsi="Avenir Medium"/>
        </w:rPr>
      </w:pPr>
    </w:p>
    <w:p w14:paraId="3850BE0B" w14:textId="7436B8D6" w:rsidR="00FC5AEC" w:rsidRPr="008C5B94" w:rsidRDefault="00D20BA9" w:rsidP="00F54518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70" w:firstLine="270"/>
        <w:rPr>
          <w:rFonts w:ascii="Avenir Medium" w:hAnsi="Avenir Medium" w:cs="Arial"/>
          <w:color w:val="595959"/>
        </w:rPr>
      </w:pPr>
      <w:r w:rsidRPr="008C5B94">
        <w:rPr>
          <w:rFonts w:ascii="Avenir Medium" w:hAnsi="Avenir Medium"/>
          <w:noProof/>
        </w:rPr>
        <mc:AlternateContent>
          <mc:Choice Requires="wps">
            <w:drawing>
              <wp:inline distT="0" distB="0" distL="0" distR="0" wp14:anchorId="5008EF1F" wp14:editId="69AD87BF">
                <wp:extent cx="6281420" cy="5881816"/>
                <wp:effectExtent l="0" t="0" r="24130" b="241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5881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5931" w14:textId="413DA0A0" w:rsidR="00315845" w:rsidRPr="00315845" w:rsidRDefault="00315845" w:rsidP="00315845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Theme="minorHAnsi" w:hAnsiTheme="minorHAnsi" w:cs="Verdana"/>
                                <w:u w:color="00006F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08E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4.6pt;height:4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">
                <v:textbox>
                  <w:txbxContent>
                    <w:p w14:paraId="05D75931" w14:textId="413DA0A0" w:rsidR="00315845" w:rsidRPr="00315845" w:rsidRDefault="00315845" w:rsidP="00315845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Theme="minorHAnsi" w:hAnsiTheme="minorHAnsi" w:cs="Verdana"/>
                          <w:u w:color="00006F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C5AEC" w:rsidRPr="008C5B94" w:rsidSect="0030711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1C59" w14:textId="77777777" w:rsidR="00581D66" w:rsidRDefault="00581D66" w:rsidP="00AE6FA7">
      <w:r>
        <w:separator/>
      </w:r>
    </w:p>
  </w:endnote>
  <w:endnote w:type="continuationSeparator" w:id="0">
    <w:p w14:paraId="5670A2F6" w14:textId="77777777" w:rsidR="00581D66" w:rsidRDefault="00581D66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8195" w14:textId="38E23520" w:rsidR="004F1BC7" w:rsidRPr="004F1BC7" w:rsidRDefault="004F1BC7" w:rsidP="004F1BC7">
    <w:pPr>
      <w:pStyle w:val="Footer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7D3B" w14:textId="77777777" w:rsidR="00581D66" w:rsidRDefault="00581D66" w:rsidP="00AE6FA7">
      <w:r>
        <w:separator/>
      </w:r>
    </w:p>
  </w:footnote>
  <w:footnote w:type="continuationSeparator" w:id="0">
    <w:p w14:paraId="780F216E" w14:textId="77777777" w:rsidR="00581D66" w:rsidRDefault="00581D66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3356" w14:textId="52021A2E" w:rsidR="00AE6FA7" w:rsidRDefault="00931227" w:rsidP="00AE6FA7">
    <w:pPr>
      <w:pStyle w:val="Header"/>
      <w:jc w:val="center"/>
    </w:pPr>
    <w:r w:rsidRPr="00B26816">
      <w:rPr>
        <w:rFonts w:ascii="Avenir Medium" w:hAnsi="Avenir Medium"/>
        <w:b/>
        <w:bCs/>
        <w:noProof/>
        <w:color w:val="4472C4" w:themeColor="accent1"/>
        <w:sz w:val="21"/>
        <w:szCs w:val="21"/>
      </w:rPr>
      <w:drawing>
        <wp:inline distT="0" distB="0" distL="0" distR="0" wp14:anchorId="35B33592" wp14:editId="371AFA3B">
          <wp:extent cx="4527895" cy="1207621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749" cy="1223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931"/>
    <w:multiLevelType w:val="hybridMultilevel"/>
    <w:tmpl w:val="377C0412"/>
    <w:lvl w:ilvl="0" w:tplc="C17AE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A0566"/>
    <w:multiLevelType w:val="hybridMultilevel"/>
    <w:tmpl w:val="92C07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E5505D"/>
    <w:multiLevelType w:val="hybridMultilevel"/>
    <w:tmpl w:val="A3CE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E44B6"/>
    <w:multiLevelType w:val="hybridMultilevel"/>
    <w:tmpl w:val="9AB48D9C"/>
    <w:lvl w:ilvl="0" w:tplc="CF662B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16C6D"/>
    <w:multiLevelType w:val="hybridMultilevel"/>
    <w:tmpl w:val="C952D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6" w15:restartNumberingAfterBreak="0">
    <w:nsid w:val="5EE66A50"/>
    <w:multiLevelType w:val="hybridMultilevel"/>
    <w:tmpl w:val="8216E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D41D7"/>
    <w:multiLevelType w:val="hybridMultilevel"/>
    <w:tmpl w:val="3E70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744D7"/>
    <w:multiLevelType w:val="hybridMultilevel"/>
    <w:tmpl w:val="6128B8F6"/>
    <w:lvl w:ilvl="0" w:tplc="CF662B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34114">
    <w:abstractNumId w:val="5"/>
  </w:num>
  <w:num w:numId="2" w16cid:durableId="771435628">
    <w:abstractNumId w:val="3"/>
  </w:num>
  <w:num w:numId="3" w16cid:durableId="860510338">
    <w:abstractNumId w:val="8"/>
  </w:num>
  <w:num w:numId="4" w16cid:durableId="689645842">
    <w:abstractNumId w:val="2"/>
  </w:num>
  <w:num w:numId="5" w16cid:durableId="294407993">
    <w:abstractNumId w:val="0"/>
  </w:num>
  <w:num w:numId="6" w16cid:durableId="1598711976">
    <w:abstractNumId w:val="6"/>
  </w:num>
  <w:num w:numId="7" w16cid:durableId="841436092">
    <w:abstractNumId w:val="7"/>
  </w:num>
  <w:num w:numId="8" w16cid:durableId="424348246">
    <w:abstractNumId w:val="6"/>
  </w:num>
  <w:num w:numId="9" w16cid:durableId="293801499">
    <w:abstractNumId w:val="1"/>
  </w:num>
  <w:num w:numId="10" w16cid:durableId="157773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AF"/>
    <w:rsid w:val="00053EF3"/>
    <w:rsid w:val="00083467"/>
    <w:rsid w:val="00091D45"/>
    <w:rsid w:val="000B004D"/>
    <w:rsid w:val="000F26D2"/>
    <w:rsid w:val="00106401"/>
    <w:rsid w:val="001435B0"/>
    <w:rsid w:val="00147900"/>
    <w:rsid w:val="001A4569"/>
    <w:rsid w:val="001D6732"/>
    <w:rsid w:val="001D7C25"/>
    <w:rsid w:val="001E1713"/>
    <w:rsid w:val="002625A1"/>
    <w:rsid w:val="002923A3"/>
    <w:rsid w:val="0030711D"/>
    <w:rsid w:val="00315845"/>
    <w:rsid w:val="00333559"/>
    <w:rsid w:val="00391288"/>
    <w:rsid w:val="003B42F8"/>
    <w:rsid w:val="003E6C42"/>
    <w:rsid w:val="00401966"/>
    <w:rsid w:val="004A5706"/>
    <w:rsid w:val="004B7FE4"/>
    <w:rsid w:val="004C51C6"/>
    <w:rsid w:val="004F0440"/>
    <w:rsid w:val="004F1BC7"/>
    <w:rsid w:val="00581D66"/>
    <w:rsid w:val="00582732"/>
    <w:rsid w:val="00597269"/>
    <w:rsid w:val="005F1780"/>
    <w:rsid w:val="005F29AF"/>
    <w:rsid w:val="0063654D"/>
    <w:rsid w:val="00641DE0"/>
    <w:rsid w:val="0065322C"/>
    <w:rsid w:val="006B6399"/>
    <w:rsid w:val="006F0BDE"/>
    <w:rsid w:val="00713246"/>
    <w:rsid w:val="0072306B"/>
    <w:rsid w:val="00751BAD"/>
    <w:rsid w:val="007A4DEF"/>
    <w:rsid w:val="007B3DE0"/>
    <w:rsid w:val="008846DB"/>
    <w:rsid w:val="008B0510"/>
    <w:rsid w:val="008C5B94"/>
    <w:rsid w:val="008E1F77"/>
    <w:rsid w:val="008F2AF4"/>
    <w:rsid w:val="008F7BD0"/>
    <w:rsid w:val="00931227"/>
    <w:rsid w:val="00966F56"/>
    <w:rsid w:val="00A5228B"/>
    <w:rsid w:val="00A600AD"/>
    <w:rsid w:val="00A920B1"/>
    <w:rsid w:val="00AE6FA7"/>
    <w:rsid w:val="00AF5BF9"/>
    <w:rsid w:val="00B119F4"/>
    <w:rsid w:val="00B444A6"/>
    <w:rsid w:val="00B81EA2"/>
    <w:rsid w:val="00BE0DD9"/>
    <w:rsid w:val="00C5598E"/>
    <w:rsid w:val="00C70F13"/>
    <w:rsid w:val="00C72752"/>
    <w:rsid w:val="00CA6358"/>
    <w:rsid w:val="00D04EC5"/>
    <w:rsid w:val="00D1740B"/>
    <w:rsid w:val="00D20BA9"/>
    <w:rsid w:val="00D874DC"/>
    <w:rsid w:val="00DC789E"/>
    <w:rsid w:val="00DD6C01"/>
    <w:rsid w:val="00DE5422"/>
    <w:rsid w:val="00DF6402"/>
    <w:rsid w:val="00E61696"/>
    <w:rsid w:val="00EA6BC1"/>
    <w:rsid w:val="00EC54DD"/>
    <w:rsid w:val="00EE2D8D"/>
    <w:rsid w:val="00F07BCE"/>
    <w:rsid w:val="00F31DE9"/>
    <w:rsid w:val="00F54518"/>
    <w:rsid w:val="00FA1691"/>
    <w:rsid w:val="00F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0B3CA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727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2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F611-3F52-BE44-8A71-8FEE4FE8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992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7</cp:revision>
  <dcterms:created xsi:type="dcterms:W3CDTF">2020-12-01T22:52:00Z</dcterms:created>
  <dcterms:modified xsi:type="dcterms:W3CDTF">2022-11-23T01:27:00Z</dcterms:modified>
</cp:coreProperties>
</file>